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7831"/>
      </w:tblGrid>
      <w:tr w:rsidR="00FF07CB" w14:paraId="6BA80D28" w14:textId="77777777" w:rsidTr="00FF07CB">
        <w:tc>
          <w:tcPr>
            <w:tcW w:w="1242" w:type="dxa"/>
          </w:tcPr>
          <w:p w14:paraId="65553B44" w14:textId="77777777" w:rsidR="00FF07CB" w:rsidRDefault="00FF07CB">
            <w:r>
              <w:rPr>
                <w:noProof/>
                <w:lang w:val="de-DE" w:eastAsia="de-DE"/>
              </w:rPr>
              <w:drawing>
                <wp:inline distT="0" distB="0" distL="0" distR="0" wp14:anchorId="3D8145F1" wp14:editId="2364FBF4">
                  <wp:extent cx="563383" cy="56197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new light bl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18" cy="56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14:paraId="11CF8935" w14:textId="77777777" w:rsidR="00FF07CB" w:rsidRDefault="00FF07CB" w:rsidP="007C4DEA">
            <w:pPr>
              <w:ind w:left="-252"/>
            </w:pPr>
          </w:p>
          <w:p w14:paraId="61CF6023" w14:textId="380C56F6" w:rsidR="00FF07CB" w:rsidRPr="00FF07CB" w:rsidRDefault="00F63417" w:rsidP="007C4DEA">
            <w:pPr>
              <w:ind w:left="-252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Hör</w:t>
            </w:r>
            <w:r w:rsidR="00342E83">
              <w:rPr>
                <w:sz w:val="44"/>
                <w:szCs w:val="44"/>
              </w:rPr>
              <w:t xml:space="preserve">anweisung für das </w:t>
            </w:r>
            <w:r w:rsidR="00342E83" w:rsidRPr="00342E83">
              <w:rPr>
                <w:i/>
                <w:iCs/>
                <w:sz w:val="44"/>
                <w:szCs w:val="44"/>
              </w:rPr>
              <w:t>J</w:t>
            </w:r>
            <w:r w:rsidR="00342E83">
              <w:rPr>
                <w:sz w:val="44"/>
                <w:szCs w:val="44"/>
              </w:rPr>
              <w:t>IAS-Hörtraining</w:t>
            </w:r>
          </w:p>
        </w:tc>
      </w:tr>
    </w:tbl>
    <w:p w14:paraId="290DADB2" w14:textId="77777777" w:rsidR="009E3119" w:rsidRPr="00BF0739" w:rsidRDefault="000B3A18" w:rsidP="00BF073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8B77" wp14:editId="6C4D4D89">
                <wp:simplePos x="0" y="0"/>
                <wp:positionH relativeFrom="column">
                  <wp:posOffset>42545</wp:posOffset>
                </wp:positionH>
                <wp:positionV relativeFrom="paragraph">
                  <wp:posOffset>66676</wp:posOffset>
                </wp:positionV>
                <wp:extent cx="5686425" cy="45719"/>
                <wp:effectExtent l="0" t="0" r="2857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64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43D03" id="Rechteck 6" o:spid="_x0000_s1026" style="position:absolute;margin-left:3.35pt;margin-top:5.25pt;width:447.75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lmeAIAAEEFAAAOAAAAZHJzL2Uyb0RvYy54bWysVEtPGzEQvlfqf7B8L5tESQoRGxSBqCoh&#10;QATK2Xht1qpfHTvZpL++Y3uzIEA9VN3DyuOZ+eb1jU/PdkaTrYCgnK3p+GhEibDcNco+1/Th/vLL&#10;MSUhMtsw7ayo6V4Eerb8/Om08wsxca3TjQCCIDYsOl/TNka/qKrAW2FYOHJeWFRKB4ZFFOG5aoB1&#10;iG50NRmN5lXnoPHguAgBby+Kki4zvpSCxxspg4hE1xRzi/kP+f+U/tXylC2egflW8T4N9g9ZGKYs&#10;Bh2gLlhkZAPqHZRRHFxwMh5xZyonpeIi14DVjEdvqlm3zItcCzYn+KFN4f/B8uvtLRDV1HROiWUG&#10;R3QneBsF/0nmqTudDws0Wvtb6KWAx1TqToIhUiv/Awefi8dyyC73dj/0Vuwi4Xg5mx/Pp5MZJRx1&#10;09nX8UlCrwpMgvMQ4jfhDEmHmgKOLoOy7VWIxfRggn4prZJIPsW9FglE2zshsRwMOMnemUjiXAPZ&#10;MqQA41zYWLINLWtEuZ6N8OvzGTxydhkwIUul9YDdAySSvscuufb2yVVkHg7Oo78lVpwHjxzZ2Tg4&#10;G2UdfASgsao+crE/NKm0JnXpyTV7HDa4sgXB80uFvb5iId4yQNrjguAqxxv8Se26mrr+REnr4PdH&#10;98ke2YhaSjpco5qGXxsGghL93SJPT8bTadq7LODYJyjAa83Ta43dmHOHYxrjo+F5Pib7qA9HCc48&#10;4savUlRUMcsxdk15hINwHst645vBxWqVzXDXPItXdu35gauJS/e7Rwa+J1xEpl67w8qxxRveFds0&#10;D+tWm+ikyqR86Wvfb9zTTJz+TUkPwWs5W728fMs/AAAA//8DAFBLAwQUAAYACAAAACEARISObtoA&#10;AAAHAQAADwAAAGRycy9kb3ducmV2LnhtbEyOzU6EMBSF9ya+Q3NN3DmtJA6ClAmaGFejmdEHuNBO&#10;S4a2hHYA397rSpfnJ+d81W51A5v1FPvgJdxvBDDtu6B6byR8fb7ePQKLCb3CIXgt4VtH2NXXVxWW&#10;Kiz+oOdjMoxGfCxRgk1pLDmPndUO4yaM2lN2CpPDRHIyXE240LgbeCbEljvsPT1YHPWL1d35eHES&#10;TvuPJp5n+9YWqSkW3Bv7/mykvL1ZmydgSa/prwy/+IQONTG14eJVZIOEbU5FssUDMIoLkWXAWjLy&#10;HHhd8f/89Q8AAAD//wMAUEsBAi0AFAAGAAgAAAAhALaDOJL+AAAA4QEAABMAAAAAAAAAAAAAAAAA&#10;AAAAAFtDb250ZW50X1R5cGVzXS54bWxQSwECLQAUAAYACAAAACEAOP0h/9YAAACUAQAACwAAAAAA&#10;AAAAAAAAAAAvAQAAX3JlbHMvLnJlbHNQSwECLQAUAAYACAAAACEAU91JZngCAABBBQAADgAAAAAA&#10;AAAAAAAAAAAuAgAAZHJzL2Uyb0RvYy54bWxQSwECLQAUAAYACAAAACEARISObtoAAAAHAQAADwAA&#10;AAAAAAAAAAAAAADSBAAAZHJzL2Rvd25yZXYueG1sUEsFBgAAAAAEAAQA8wAAANkFAAAAAA==&#10;" fillcolor="#4f81bd [3204]" strokecolor="#243f60 [1604]" strokeweight="2pt"/>
            </w:pict>
          </mc:Fallback>
        </mc:AlternateContent>
      </w:r>
    </w:p>
    <w:p w14:paraId="0CCD4A60" w14:textId="241E5969" w:rsidR="00B76AC7" w:rsidRPr="000C595B" w:rsidRDefault="00342E83" w:rsidP="00606196">
      <w:pPr>
        <w:spacing w:line="240" w:lineRule="auto"/>
        <w:jc w:val="both"/>
        <w:rPr>
          <w:sz w:val="20"/>
          <w:szCs w:val="20"/>
        </w:rPr>
      </w:pPr>
      <w:r w:rsidRPr="000C595B">
        <w:rPr>
          <w:sz w:val="20"/>
          <w:szCs w:val="20"/>
        </w:rPr>
        <w:t xml:space="preserve">Diese Musik wurde speziell für _____________________________________________ aufgenommen. </w:t>
      </w:r>
    </w:p>
    <w:p w14:paraId="17F3EA4E" w14:textId="18D5B564" w:rsidR="00342E83" w:rsidRPr="000C595B" w:rsidRDefault="00342E83" w:rsidP="00606196">
      <w:pPr>
        <w:spacing w:line="240" w:lineRule="auto"/>
        <w:jc w:val="both"/>
        <w:rPr>
          <w:sz w:val="20"/>
          <w:szCs w:val="20"/>
        </w:rPr>
      </w:pPr>
      <w:r w:rsidRPr="000C595B">
        <w:rPr>
          <w:sz w:val="20"/>
          <w:szCs w:val="20"/>
        </w:rPr>
        <w:t>Bitte höre diese CD/Audiodatei _________ Wochen lang gemäss unten angekreuzter Anleitung.</w:t>
      </w:r>
    </w:p>
    <w:p w14:paraId="24A9E31C" w14:textId="77777777" w:rsidR="00451676" w:rsidRDefault="00342E83" w:rsidP="00451676">
      <w:pPr>
        <w:spacing w:line="240" w:lineRule="auto"/>
        <w:rPr>
          <w:sz w:val="16"/>
          <w:szCs w:val="16"/>
        </w:rPr>
      </w:pPr>
      <w:r w:rsidRPr="000C595B">
        <w:rPr>
          <w:sz w:val="20"/>
          <w:szCs w:val="20"/>
        </w:rPr>
        <w:t xml:space="preserve">Danach hörst Du die CD/Dateien bis zum nächsten Hörtest wie folgt weiter: </w:t>
      </w:r>
    </w:p>
    <w:p w14:paraId="5CB13F59" w14:textId="5DFF4293" w:rsidR="00342E83" w:rsidRPr="000C595B" w:rsidRDefault="00451676" w:rsidP="004516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342E83" w:rsidRPr="000C595B" w14:paraId="77884860" w14:textId="77777777" w:rsidTr="00342E83">
        <w:tc>
          <w:tcPr>
            <w:tcW w:w="421" w:type="dxa"/>
          </w:tcPr>
          <w:p w14:paraId="0976B423" w14:textId="77777777" w:rsidR="00342E83" w:rsidRPr="000C595B" w:rsidRDefault="00342E83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9" w:type="dxa"/>
          </w:tcPr>
          <w:p w14:paraId="29E955AB" w14:textId="6BF134B0" w:rsidR="003D0D88" w:rsidRPr="000C595B" w:rsidRDefault="00342E83" w:rsidP="00451676">
            <w:pPr>
              <w:jc w:val="both"/>
              <w:rPr>
                <w:sz w:val="20"/>
                <w:szCs w:val="20"/>
              </w:rPr>
            </w:pPr>
            <w:r w:rsidRPr="000C595B">
              <w:rPr>
                <w:sz w:val="20"/>
                <w:szCs w:val="20"/>
              </w:rPr>
              <w:t xml:space="preserve">Bitte </w:t>
            </w:r>
            <w:r w:rsidRPr="000C595B">
              <w:rPr>
                <w:b/>
                <w:bCs/>
                <w:sz w:val="20"/>
                <w:szCs w:val="20"/>
              </w:rPr>
              <w:t xml:space="preserve">3x täglich </w:t>
            </w:r>
            <w:r w:rsidRPr="000C595B">
              <w:rPr>
                <w:sz w:val="20"/>
                <w:szCs w:val="20"/>
              </w:rPr>
              <w:t xml:space="preserve">den </w:t>
            </w:r>
            <w:r w:rsidRPr="000C595B">
              <w:rPr>
                <w:b/>
                <w:bCs/>
                <w:sz w:val="20"/>
                <w:szCs w:val="20"/>
              </w:rPr>
              <w:t xml:space="preserve">Druckausgleich (Belüften) </w:t>
            </w:r>
            <w:r w:rsidRPr="000C595B">
              <w:rPr>
                <w:sz w:val="20"/>
                <w:szCs w:val="20"/>
              </w:rPr>
              <w:t xml:space="preserve">durchführen, wie bei der Ersttestung besprochen. </w:t>
            </w:r>
            <w:r w:rsidRPr="000C595B">
              <w:rPr>
                <w:b/>
                <w:bCs/>
                <w:sz w:val="20"/>
                <w:szCs w:val="20"/>
              </w:rPr>
              <w:t>Immer auch direkt vor dem CD-Hören</w:t>
            </w:r>
            <w:r w:rsidR="007C0286" w:rsidRPr="000C595B">
              <w:rPr>
                <w:b/>
                <w:bCs/>
                <w:sz w:val="20"/>
                <w:szCs w:val="20"/>
              </w:rPr>
              <w:t>, das ist ganz wichtig!</w:t>
            </w:r>
            <w:r w:rsidR="00451676">
              <w:rPr>
                <w:b/>
                <w:bCs/>
                <w:sz w:val="20"/>
                <w:szCs w:val="20"/>
              </w:rPr>
              <w:t xml:space="preserve"> </w:t>
            </w:r>
            <w:r w:rsidRPr="000C595B">
              <w:rPr>
                <w:sz w:val="20"/>
                <w:szCs w:val="20"/>
              </w:rPr>
              <w:t>Falls die Durchführung unklar sein sollte, bitte bei mir melden.</w:t>
            </w:r>
          </w:p>
        </w:tc>
      </w:tr>
      <w:tr w:rsidR="00342E83" w:rsidRPr="000C595B" w14:paraId="01C13FDD" w14:textId="77777777" w:rsidTr="00342E83">
        <w:tc>
          <w:tcPr>
            <w:tcW w:w="421" w:type="dxa"/>
          </w:tcPr>
          <w:p w14:paraId="424D811D" w14:textId="77777777" w:rsidR="00342E83" w:rsidRPr="000C595B" w:rsidRDefault="00342E83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9" w:type="dxa"/>
          </w:tcPr>
          <w:p w14:paraId="325F014A" w14:textId="1F7F2A84" w:rsidR="003D0D88" w:rsidRPr="000C595B" w:rsidRDefault="00342E83" w:rsidP="00451676">
            <w:pPr>
              <w:jc w:val="both"/>
              <w:rPr>
                <w:sz w:val="20"/>
                <w:szCs w:val="20"/>
              </w:rPr>
            </w:pPr>
            <w:r w:rsidRPr="000C595B">
              <w:rPr>
                <w:sz w:val="20"/>
                <w:szCs w:val="20"/>
              </w:rPr>
              <w:t xml:space="preserve">Besteht Deine CD/Datei aus </w:t>
            </w:r>
            <w:r w:rsidRPr="000C595B">
              <w:rPr>
                <w:b/>
                <w:bCs/>
                <w:sz w:val="20"/>
                <w:szCs w:val="20"/>
              </w:rPr>
              <w:t>6 Liedern</w:t>
            </w:r>
            <w:r w:rsidRPr="000C595B">
              <w:rPr>
                <w:sz w:val="20"/>
                <w:szCs w:val="20"/>
              </w:rPr>
              <w:t>, so höre bitte 6 Tage pro Woche ein Lied. Also höre z.B. am Montag Lied 1, am Dienstag Lied 2 usw. Am 7. Tag machst Du dann bitte eine Pause.</w:t>
            </w:r>
          </w:p>
        </w:tc>
      </w:tr>
      <w:tr w:rsidR="00342E83" w:rsidRPr="000C595B" w14:paraId="3D0169C8" w14:textId="77777777" w:rsidTr="00342E83">
        <w:tc>
          <w:tcPr>
            <w:tcW w:w="421" w:type="dxa"/>
          </w:tcPr>
          <w:p w14:paraId="6DBBBBCD" w14:textId="77777777" w:rsidR="00342E83" w:rsidRPr="000C595B" w:rsidRDefault="00342E83" w:rsidP="00342E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9" w:type="dxa"/>
          </w:tcPr>
          <w:p w14:paraId="5620A25B" w14:textId="6C8ED70D" w:rsidR="00342E83" w:rsidRPr="000C595B" w:rsidRDefault="00342E83" w:rsidP="00451676">
            <w:pPr>
              <w:jc w:val="both"/>
              <w:rPr>
                <w:sz w:val="20"/>
                <w:szCs w:val="20"/>
              </w:rPr>
            </w:pPr>
            <w:r w:rsidRPr="000C595B">
              <w:rPr>
                <w:sz w:val="20"/>
                <w:szCs w:val="20"/>
              </w:rPr>
              <w:t xml:space="preserve">Besteht Deine CD aus </w:t>
            </w:r>
            <w:r w:rsidRPr="000C595B">
              <w:rPr>
                <w:b/>
                <w:bCs/>
                <w:sz w:val="20"/>
                <w:szCs w:val="20"/>
              </w:rPr>
              <w:t xml:space="preserve">1 Lied </w:t>
            </w:r>
            <w:r w:rsidRPr="000C595B">
              <w:rPr>
                <w:sz w:val="20"/>
                <w:szCs w:val="20"/>
              </w:rPr>
              <w:t xml:space="preserve">höre dieses an 6 Tagen pro Woche und pausiere am 7. Tag. </w:t>
            </w:r>
          </w:p>
        </w:tc>
      </w:tr>
      <w:tr w:rsidR="00342E83" w:rsidRPr="000C595B" w14:paraId="39C89144" w14:textId="77777777" w:rsidTr="00342E83">
        <w:tc>
          <w:tcPr>
            <w:tcW w:w="421" w:type="dxa"/>
          </w:tcPr>
          <w:p w14:paraId="7A43E6A2" w14:textId="77777777" w:rsidR="00342E83" w:rsidRPr="000C595B" w:rsidRDefault="00342E83" w:rsidP="00342E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9" w:type="dxa"/>
          </w:tcPr>
          <w:p w14:paraId="26AE7BB1" w14:textId="77777777" w:rsidR="00342E83" w:rsidRPr="000C595B" w:rsidRDefault="00342E83" w:rsidP="00342E83">
            <w:pPr>
              <w:jc w:val="both"/>
              <w:rPr>
                <w:sz w:val="20"/>
                <w:szCs w:val="20"/>
              </w:rPr>
            </w:pPr>
            <w:r w:rsidRPr="000C595B">
              <w:rPr>
                <w:b/>
                <w:bCs/>
                <w:sz w:val="20"/>
                <w:szCs w:val="20"/>
              </w:rPr>
              <w:t>Spezialhörplan</w:t>
            </w:r>
            <w:r w:rsidRPr="000C595B">
              <w:rPr>
                <w:sz w:val="20"/>
                <w:szCs w:val="20"/>
              </w:rPr>
              <w:t>: Höre die CD wie folgt…</w:t>
            </w:r>
          </w:p>
          <w:p w14:paraId="4573697E" w14:textId="77777777" w:rsidR="00342E83" w:rsidRPr="000C595B" w:rsidRDefault="00342E83" w:rsidP="00342E83">
            <w:pPr>
              <w:jc w:val="both"/>
              <w:rPr>
                <w:sz w:val="20"/>
                <w:szCs w:val="20"/>
              </w:rPr>
            </w:pPr>
          </w:p>
          <w:p w14:paraId="6AAEAEE2" w14:textId="77777777" w:rsidR="00342E83" w:rsidRPr="000C595B" w:rsidRDefault="00342E83" w:rsidP="00342E83">
            <w:pPr>
              <w:jc w:val="both"/>
              <w:rPr>
                <w:sz w:val="20"/>
                <w:szCs w:val="20"/>
              </w:rPr>
            </w:pPr>
          </w:p>
          <w:p w14:paraId="19F3D1E9" w14:textId="32C5D5FA" w:rsidR="00342E83" w:rsidRPr="000C595B" w:rsidRDefault="00342E83" w:rsidP="00342E83">
            <w:pPr>
              <w:jc w:val="both"/>
              <w:rPr>
                <w:sz w:val="20"/>
                <w:szCs w:val="20"/>
              </w:rPr>
            </w:pPr>
          </w:p>
        </w:tc>
      </w:tr>
      <w:tr w:rsidR="00342E83" w:rsidRPr="000C595B" w14:paraId="24A37B65" w14:textId="77777777" w:rsidTr="00342E83">
        <w:tc>
          <w:tcPr>
            <w:tcW w:w="421" w:type="dxa"/>
          </w:tcPr>
          <w:p w14:paraId="3BD0DD22" w14:textId="77777777" w:rsidR="00342E83" w:rsidRPr="000C595B" w:rsidRDefault="00342E83" w:rsidP="00342E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9" w:type="dxa"/>
          </w:tcPr>
          <w:p w14:paraId="5142F654" w14:textId="06FA64F6" w:rsidR="00342E83" w:rsidRPr="000C595B" w:rsidRDefault="00342E83" w:rsidP="00342E83">
            <w:pPr>
              <w:pStyle w:val="Default"/>
              <w:rPr>
                <w:sz w:val="20"/>
                <w:szCs w:val="20"/>
              </w:rPr>
            </w:pPr>
            <w:r w:rsidRPr="000C595B">
              <w:rPr>
                <w:b/>
                <w:bCs/>
                <w:sz w:val="20"/>
                <w:szCs w:val="20"/>
              </w:rPr>
              <w:t>Ausschleichplan für die letzte CD</w:t>
            </w:r>
            <w:r w:rsidR="003D0D88" w:rsidRPr="000C595B">
              <w:rPr>
                <w:b/>
                <w:bCs/>
                <w:sz w:val="20"/>
                <w:szCs w:val="20"/>
              </w:rPr>
              <w:t>/Audiodatei</w:t>
            </w:r>
            <w:r w:rsidRPr="000C595B">
              <w:rPr>
                <w:b/>
                <w:bCs/>
                <w:sz w:val="20"/>
                <w:szCs w:val="20"/>
              </w:rPr>
              <w:t xml:space="preserve">: </w:t>
            </w:r>
            <w:r w:rsidRPr="000C595B">
              <w:rPr>
                <w:sz w:val="20"/>
                <w:szCs w:val="20"/>
              </w:rPr>
              <w:t xml:space="preserve">Nachdem </w:t>
            </w:r>
            <w:r w:rsidR="00A927F5" w:rsidRPr="000C595B">
              <w:rPr>
                <w:sz w:val="20"/>
                <w:szCs w:val="20"/>
              </w:rPr>
              <w:t>D</w:t>
            </w:r>
            <w:r w:rsidRPr="000C595B">
              <w:rPr>
                <w:sz w:val="20"/>
                <w:szCs w:val="20"/>
              </w:rPr>
              <w:t xml:space="preserve">u die </w:t>
            </w:r>
            <w:r w:rsidR="003D0D88" w:rsidRPr="000C595B">
              <w:rPr>
                <w:sz w:val="20"/>
                <w:szCs w:val="20"/>
              </w:rPr>
              <w:t>Musik</w:t>
            </w:r>
            <w:r w:rsidRPr="000C595B">
              <w:rPr>
                <w:sz w:val="20"/>
                <w:szCs w:val="20"/>
              </w:rPr>
              <w:t xml:space="preserve"> die oben angegeben Wochen gehört hast, schleichst </w:t>
            </w:r>
            <w:r w:rsidR="00A927F5" w:rsidRPr="000C595B">
              <w:rPr>
                <w:sz w:val="20"/>
                <w:szCs w:val="20"/>
              </w:rPr>
              <w:t>D</w:t>
            </w:r>
            <w:r w:rsidRPr="000C595B">
              <w:rPr>
                <w:sz w:val="20"/>
                <w:szCs w:val="20"/>
              </w:rPr>
              <w:t xml:space="preserve">u noch langsam aus dem Hörtraining aus. Höre die CD dafür noch wie folgt weiter… </w:t>
            </w:r>
          </w:p>
          <w:p w14:paraId="10F0C631" w14:textId="77777777" w:rsidR="00342E83" w:rsidRPr="000C595B" w:rsidRDefault="00342E83" w:rsidP="00342E83">
            <w:pPr>
              <w:pStyle w:val="Default"/>
              <w:rPr>
                <w:sz w:val="20"/>
                <w:szCs w:val="20"/>
              </w:rPr>
            </w:pPr>
            <w:r w:rsidRPr="000C595B">
              <w:rPr>
                <w:sz w:val="20"/>
                <w:szCs w:val="20"/>
              </w:rPr>
              <w:t xml:space="preserve">Wochen ________: </w:t>
            </w:r>
          </w:p>
          <w:p w14:paraId="7FEFF8D3" w14:textId="77777777" w:rsidR="00342E83" w:rsidRPr="000C595B" w:rsidRDefault="00342E83" w:rsidP="00342E83">
            <w:pPr>
              <w:pStyle w:val="Default"/>
              <w:rPr>
                <w:sz w:val="20"/>
                <w:szCs w:val="20"/>
              </w:rPr>
            </w:pPr>
            <w:r w:rsidRPr="000C595B">
              <w:rPr>
                <w:sz w:val="20"/>
                <w:szCs w:val="20"/>
              </w:rPr>
              <w:t xml:space="preserve">Wochen ________: </w:t>
            </w:r>
          </w:p>
          <w:p w14:paraId="56C026F5" w14:textId="47886055" w:rsidR="00342E83" w:rsidRPr="000C595B" w:rsidRDefault="00342E83" w:rsidP="00342E83">
            <w:pPr>
              <w:jc w:val="both"/>
              <w:rPr>
                <w:b/>
                <w:bCs/>
                <w:sz w:val="20"/>
                <w:szCs w:val="20"/>
              </w:rPr>
            </w:pPr>
            <w:r w:rsidRPr="000C595B">
              <w:rPr>
                <w:b/>
                <w:bCs/>
                <w:sz w:val="20"/>
                <w:szCs w:val="20"/>
              </w:rPr>
              <w:t xml:space="preserve">Danach ist das Hörtraining abgeschlossen. Super, </w:t>
            </w:r>
            <w:r w:rsidR="00A927F5" w:rsidRPr="000C595B">
              <w:rPr>
                <w:b/>
                <w:bCs/>
                <w:sz w:val="20"/>
                <w:szCs w:val="20"/>
              </w:rPr>
              <w:t>D</w:t>
            </w:r>
            <w:r w:rsidRPr="000C595B">
              <w:rPr>
                <w:b/>
                <w:bCs/>
                <w:sz w:val="20"/>
                <w:szCs w:val="20"/>
              </w:rPr>
              <w:t xml:space="preserve">u hast es geschafft!!! </w:t>
            </w:r>
          </w:p>
        </w:tc>
      </w:tr>
    </w:tbl>
    <w:p w14:paraId="029C8A19" w14:textId="010329F5" w:rsidR="00342E83" w:rsidRPr="000C595B" w:rsidRDefault="00342E83" w:rsidP="00342E83">
      <w:pPr>
        <w:pStyle w:val="Default"/>
        <w:rPr>
          <w:sz w:val="20"/>
          <w:szCs w:val="20"/>
        </w:rPr>
      </w:pPr>
    </w:p>
    <w:p w14:paraId="2630ECBB" w14:textId="56E2C040" w:rsidR="00865FA4" w:rsidRPr="000C595B" w:rsidRDefault="00342E83" w:rsidP="00AB6192">
      <w:pPr>
        <w:pStyle w:val="Default"/>
        <w:numPr>
          <w:ilvl w:val="0"/>
          <w:numId w:val="36"/>
        </w:numPr>
        <w:tabs>
          <w:tab w:val="left" w:pos="0"/>
          <w:tab w:val="left" w:pos="142"/>
        </w:tabs>
        <w:spacing w:after="34"/>
        <w:ind w:left="284"/>
        <w:rPr>
          <w:sz w:val="20"/>
          <w:szCs w:val="20"/>
        </w:rPr>
      </w:pPr>
      <w:r w:rsidRPr="000C595B">
        <w:rPr>
          <w:b/>
          <w:bCs/>
          <w:sz w:val="20"/>
          <w:szCs w:val="20"/>
        </w:rPr>
        <w:t>Während Du diese Musik hörst, solltest Du völlig entspannt sitzen oder liegen</w:t>
      </w:r>
      <w:r w:rsidRPr="000C595B">
        <w:rPr>
          <w:sz w:val="20"/>
          <w:szCs w:val="20"/>
        </w:rPr>
        <w:t>. Bitte höre</w:t>
      </w:r>
      <w:r w:rsidR="000C595B">
        <w:rPr>
          <w:sz w:val="20"/>
          <w:szCs w:val="20"/>
        </w:rPr>
        <w:t xml:space="preserve"> einfach nur die </w:t>
      </w:r>
    </w:p>
    <w:p w14:paraId="7505ECCD" w14:textId="4DCBD1E1" w:rsidR="00342E83" w:rsidRPr="000C595B" w:rsidRDefault="001C6434" w:rsidP="001C6434">
      <w:pPr>
        <w:pStyle w:val="Default"/>
        <w:tabs>
          <w:tab w:val="left" w:pos="0"/>
          <w:tab w:val="left" w:pos="142"/>
        </w:tabs>
        <w:spacing w:after="34"/>
        <w:ind w:left="-76"/>
        <w:rPr>
          <w:sz w:val="20"/>
          <w:szCs w:val="20"/>
        </w:rPr>
      </w:pPr>
      <w:r w:rsidRPr="000C595B">
        <w:rPr>
          <w:sz w:val="20"/>
          <w:szCs w:val="20"/>
        </w:rPr>
        <w:t xml:space="preserve">    </w:t>
      </w:r>
      <w:r w:rsidR="00342E83" w:rsidRPr="000C595B">
        <w:rPr>
          <w:sz w:val="20"/>
          <w:szCs w:val="20"/>
        </w:rPr>
        <w:t xml:space="preserve"> die Musik</w:t>
      </w:r>
      <w:r w:rsidR="00865FA4" w:rsidRPr="000C595B">
        <w:rPr>
          <w:sz w:val="20"/>
          <w:szCs w:val="20"/>
        </w:rPr>
        <w:t xml:space="preserve"> und schliesse die Augen.</w:t>
      </w:r>
    </w:p>
    <w:p w14:paraId="5D8D9685" w14:textId="764EF357" w:rsidR="001C6434" w:rsidRPr="000C595B" w:rsidRDefault="001C6434" w:rsidP="001C6434">
      <w:pPr>
        <w:pStyle w:val="Default"/>
        <w:numPr>
          <w:ilvl w:val="0"/>
          <w:numId w:val="36"/>
        </w:numPr>
        <w:tabs>
          <w:tab w:val="left" w:pos="0"/>
          <w:tab w:val="left" w:pos="142"/>
        </w:tabs>
        <w:spacing w:after="34"/>
        <w:ind w:left="284"/>
        <w:rPr>
          <w:sz w:val="20"/>
          <w:szCs w:val="20"/>
        </w:rPr>
      </w:pPr>
      <w:r w:rsidRPr="000C595B">
        <w:rPr>
          <w:sz w:val="20"/>
          <w:szCs w:val="20"/>
        </w:rPr>
        <w:t>Dein Kopfhörer sollte</w:t>
      </w:r>
      <w:r w:rsidR="00342E83" w:rsidRPr="000C595B">
        <w:rPr>
          <w:sz w:val="20"/>
          <w:szCs w:val="20"/>
        </w:rPr>
        <w:t xml:space="preserve"> </w:t>
      </w:r>
      <w:r w:rsidR="00865FA4" w:rsidRPr="000C595B">
        <w:rPr>
          <w:b/>
          <w:bCs/>
          <w:sz w:val="20"/>
          <w:szCs w:val="20"/>
        </w:rPr>
        <w:t>nicht bassorientiert</w:t>
      </w:r>
      <w:r w:rsidRPr="000C595B">
        <w:rPr>
          <w:b/>
          <w:bCs/>
          <w:sz w:val="20"/>
          <w:szCs w:val="20"/>
        </w:rPr>
        <w:t xml:space="preserve"> </w:t>
      </w:r>
      <w:r w:rsidR="00865FA4" w:rsidRPr="000C595B">
        <w:rPr>
          <w:b/>
          <w:bCs/>
          <w:sz w:val="20"/>
          <w:szCs w:val="20"/>
        </w:rPr>
        <w:t>sein, sondern eine gute Klangwiedergabe im</w:t>
      </w:r>
      <w:r w:rsidR="000C595B">
        <w:rPr>
          <w:b/>
          <w:bCs/>
          <w:sz w:val="20"/>
          <w:szCs w:val="20"/>
        </w:rPr>
        <w:t xml:space="preserve"> Hochtonbereich</w:t>
      </w:r>
    </w:p>
    <w:p w14:paraId="2C6AA3E2" w14:textId="6C72FBD2" w:rsidR="00865FA4" w:rsidRPr="000C595B" w:rsidRDefault="001C6434" w:rsidP="001C6434">
      <w:pPr>
        <w:pStyle w:val="Default"/>
        <w:tabs>
          <w:tab w:val="left" w:pos="0"/>
          <w:tab w:val="left" w:pos="142"/>
        </w:tabs>
        <w:spacing w:after="34"/>
        <w:ind w:left="-76"/>
        <w:rPr>
          <w:sz w:val="20"/>
          <w:szCs w:val="20"/>
        </w:rPr>
      </w:pPr>
      <w:r w:rsidRPr="000C595B">
        <w:rPr>
          <w:b/>
          <w:bCs/>
          <w:sz w:val="20"/>
          <w:szCs w:val="20"/>
        </w:rPr>
        <w:t xml:space="preserve">    </w:t>
      </w:r>
      <w:r w:rsidR="00865FA4" w:rsidRPr="000C595B">
        <w:rPr>
          <w:b/>
          <w:bCs/>
          <w:sz w:val="20"/>
          <w:szCs w:val="20"/>
        </w:rPr>
        <w:t xml:space="preserve"> garantieren. </w:t>
      </w:r>
      <w:r w:rsidR="00342E83" w:rsidRPr="000C595B">
        <w:rPr>
          <w:b/>
          <w:bCs/>
          <w:sz w:val="20"/>
          <w:szCs w:val="20"/>
        </w:rPr>
        <w:t xml:space="preserve">Bitte verwende </w:t>
      </w:r>
      <w:r w:rsidR="00865FA4" w:rsidRPr="000C595B">
        <w:rPr>
          <w:b/>
          <w:bCs/>
          <w:sz w:val="20"/>
          <w:szCs w:val="20"/>
        </w:rPr>
        <w:t xml:space="preserve">deshalb </w:t>
      </w:r>
      <w:r w:rsidR="00342E83" w:rsidRPr="000C595B">
        <w:rPr>
          <w:b/>
          <w:bCs/>
          <w:sz w:val="20"/>
          <w:szCs w:val="20"/>
        </w:rPr>
        <w:t xml:space="preserve">nur den empfohlenen Kopfhörer! </w:t>
      </w:r>
    </w:p>
    <w:p w14:paraId="57F58991" w14:textId="2EDE4FE2" w:rsidR="001C6434" w:rsidRPr="000C595B" w:rsidRDefault="00342E83" w:rsidP="00AB6192">
      <w:pPr>
        <w:pStyle w:val="Default"/>
        <w:numPr>
          <w:ilvl w:val="0"/>
          <w:numId w:val="36"/>
        </w:numPr>
        <w:tabs>
          <w:tab w:val="left" w:pos="0"/>
          <w:tab w:val="left" w:pos="142"/>
        </w:tabs>
        <w:spacing w:after="34"/>
        <w:ind w:left="284"/>
        <w:rPr>
          <w:sz w:val="20"/>
          <w:szCs w:val="20"/>
        </w:rPr>
      </w:pPr>
      <w:r w:rsidRPr="000C595B">
        <w:rPr>
          <w:sz w:val="20"/>
          <w:szCs w:val="20"/>
        </w:rPr>
        <w:t xml:space="preserve">Sollte das Abspielgerät (CD-Player, </w:t>
      </w:r>
      <w:r w:rsidR="00865FA4" w:rsidRPr="000C595B">
        <w:rPr>
          <w:sz w:val="20"/>
          <w:szCs w:val="20"/>
        </w:rPr>
        <w:t>Han</w:t>
      </w:r>
      <w:r w:rsidR="001C6434" w:rsidRPr="000C595B">
        <w:rPr>
          <w:sz w:val="20"/>
          <w:szCs w:val="20"/>
        </w:rPr>
        <w:t>d</w:t>
      </w:r>
      <w:r w:rsidR="00865FA4" w:rsidRPr="000C595B">
        <w:rPr>
          <w:sz w:val="20"/>
          <w:szCs w:val="20"/>
        </w:rPr>
        <w:t>y</w:t>
      </w:r>
      <w:r w:rsidRPr="000C595B">
        <w:rPr>
          <w:sz w:val="20"/>
          <w:szCs w:val="20"/>
        </w:rPr>
        <w:t xml:space="preserve">) einen </w:t>
      </w:r>
      <w:r w:rsidRPr="000C595B">
        <w:rPr>
          <w:b/>
          <w:bCs/>
          <w:sz w:val="20"/>
          <w:szCs w:val="20"/>
        </w:rPr>
        <w:t xml:space="preserve">Equalizer oder Bass- und Höhenregler </w:t>
      </w:r>
      <w:r w:rsidRPr="000C595B">
        <w:rPr>
          <w:sz w:val="20"/>
          <w:szCs w:val="20"/>
        </w:rPr>
        <w:t>haben,</w:t>
      </w:r>
      <w:r w:rsidR="000C595B">
        <w:rPr>
          <w:sz w:val="20"/>
          <w:szCs w:val="20"/>
        </w:rPr>
        <w:t xml:space="preserve"> müssen diese</w:t>
      </w:r>
    </w:p>
    <w:p w14:paraId="3CDD1BDF" w14:textId="320FBD42" w:rsidR="001C6434" w:rsidRPr="000C595B" w:rsidRDefault="001C6434" w:rsidP="001C6434">
      <w:pPr>
        <w:pStyle w:val="Default"/>
        <w:tabs>
          <w:tab w:val="left" w:pos="0"/>
          <w:tab w:val="left" w:pos="142"/>
        </w:tabs>
        <w:spacing w:after="34"/>
        <w:ind w:left="-76"/>
        <w:rPr>
          <w:b/>
          <w:bCs/>
          <w:sz w:val="20"/>
          <w:szCs w:val="20"/>
        </w:rPr>
      </w:pPr>
      <w:r w:rsidRPr="000C595B">
        <w:rPr>
          <w:sz w:val="20"/>
          <w:szCs w:val="20"/>
        </w:rPr>
        <w:t xml:space="preserve">    </w:t>
      </w:r>
      <w:r w:rsidR="00342E83" w:rsidRPr="000C595B">
        <w:rPr>
          <w:sz w:val="20"/>
          <w:szCs w:val="20"/>
        </w:rPr>
        <w:t xml:space="preserve"> </w:t>
      </w:r>
      <w:r w:rsidR="00342E83" w:rsidRPr="000C595B">
        <w:rPr>
          <w:b/>
          <w:bCs/>
          <w:sz w:val="20"/>
          <w:szCs w:val="20"/>
        </w:rPr>
        <w:t xml:space="preserve">neutral </w:t>
      </w:r>
      <w:r w:rsidR="00342E83" w:rsidRPr="000C595B">
        <w:rPr>
          <w:sz w:val="20"/>
          <w:szCs w:val="20"/>
        </w:rPr>
        <w:t>eingestellt sein. „Bass-Boost“</w:t>
      </w:r>
      <w:r w:rsidR="00495332">
        <w:rPr>
          <w:sz w:val="20"/>
          <w:szCs w:val="20"/>
        </w:rPr>
        <w:t>,</w:t>
      </w:r>
      <w:r w:rsidR="00342E83" w:rsidRPr="000C595B">
        <w:rPr>
          <w:sz w:val="20"/>
          <w:szCs w:val="20"/>
        </w:rPr>
        <w:t xml:space="preserve"> „Extra-Bass“ oder andere </w:t>
      </w:r>
      <w:r w:rsidR="00342E83" w:rsidRPr="000C595B">
        <w:rPr>
          <w:b/>
          <w:bCs/>
          <w:sz w:val="20"/>
          <w:szCs w:val="20"/>
        </w:rPr>
        <w:t>Bass</w:t>
      </w:r>
      <w:r w:rsidRPr="000C595B">
        <w:rPr>
          <w:b/>
          <w:bCs/>
          <w:sz w:val="20"/>
          <w:szCs w:val="20"/>
        </w:rPr>
        <w:t xml:space="preserve"> </w:t>
      </w:r>
      <w:r w:rsidR="000C595B" w:rsidRPr="000C595B">
        <w:rPr>
          <w:b/>
          <w:bCs/>
          <w:sz w:val="20"/>
          <w:szCs w:val="20"/>
        </w:rPr>
        <w:t>Anhebung</w:t>
      </w:r>
      <w:r w:rsidR="000C595B">
        <w:rPr>
          <w:b/>
          <w:bCs/>
          <w:sz w:val="20"/>
          <w:szCs w:val="20"/>
        </w:rPr>
        <w:t>en müssen deaktiviert</w:t>
      </w:r>
      <w:r w:rsidR="00495332">
        <w:rPr>
          <w:b/>
          <w:bCs/>
          <w:sz w:val="20"/>
          <w:szCs w:val="20"/>
        </w:rPr>
        <w:t xml:space="preserve"> sein.</w:t>
      </w:r>
    </w:p>
    <w:p w14:paraId="4D77145E" w14:textId="75A1B247" w:rsidR="00342E83" w:rsidRPr="000C595B" w:rsidRDefault="001C6434" w:rsidP="001C6434">
      <w:pPr>
        <w:pStyle w:val="Default"/>
        <w:tabs>
          <w:tab w:val="left" w:pos="0"/>
          <w:tab w:val="left" w:pos="142"/>
        </w:tabs>
        <w:spacing w:after="34"/>
        <w:ind w:left="-76"/>
        <w:rPr>
          <w:sz w:val="20"/>
          <w:szCs w:val="20"/>
        </w:rPr>
      </w:pPr>
      <w:r w:rsidRPr="000C595B">
        <w:rPr>
          <w:b/>
          <w:bCs/>
          <w:sz w:val="20"/>
          <w:szCs w:val="20"/>
        </w:rPr>
        <w:t xml:space="preserve">    </w:t>
      </w:r>
      <w:r w:rsidR="00342E83" w:rsidRPr="000C595B">
        <w:rPr>
          <w:b/>
          <w:bCs/>
          <w:sz w:val="20"/>
          <w:szCs w:val="20"/>
        </w:rPr>
        <w:t xml:space="preserve"> </w:t>
      </w:r>
      <w:r w:rsidR="00342E83" w:rsidRPr="000C595B">
        <w:rPr>
          <w:sz w:val="20"/>
          <w:szCs w:val="20"/>
        </w:rPr>
        <w:t xml:space="preserve">Die </w:t>
      </w:r>
      <w:r w:rsidR="00342E83" w:rsidRPr="000C595B">
        <w:rPr>
          <w:b/>
          <w:bCs/>
          <w:sz w:val="20"/>
          <w:szCs w:val="20"/>
        </w:rPr>
        <w:t xml:space="preserve">Balanceregler </w:t>
      </w:r>
      <w:r w:rsidR="00342E83" w:rsidRPr="000C595B">
        <w:rPr>
          <w:sz w:val="20"/>
          <w:szCs w:val="20"/>
        </w:rPr>
        <w:t xml:space="preserve">müssen auf </w:t>
      </w:r>
      <w:r w:rsidR="00342E83" w:rsidRPr="000C595B">
        <w:rPr>
          <w:b/>
          <w:bCs/>
          <w:sz w:val="20"/>
          <w:szCs w:val="20"/>
        </w:rPr>
        <w:t xml:space="preserve">„Center“ oder „Mitte“ </w:t>
      </w:r>
      <w:r w:rsidR="000C595B" w:rsidRPr="000C595B">
        <w:rPr>
          <w:sz w:val="20"/>
          <w:szCs w:val="20"/>
        </w:rPr>
        <w:t>eingestellt sein.</w:t>
      </w:r>
      <w:r w:rsidR="00342E83" w:rsidRPr="000C595B">
        <w:rPr>
          <w:sz w:val="20"/>
          <w:szCs w:val="20"/>
        </w:rPr>
        <w:t xml:space="preserve"> </w:t>
      </w:r>
    </w:p>
    <w:p w14:paraId="3DBDFFE9" w14:textId="6A0BAD21" w:rsidR="001C6434" w:rsidRPr="000C595B" w:rsidRDefault="00342E83" w:rsidP="001C6434">
      <w:pPr>
        <w:pStyle w:val="Default"/>
        <w:numPr>
          <w:ilvl w:val="0"/>
          <w:numId w:val="36"/>
        </w:numPr>
        <w:tabs>
          <w:tab w:val="left" w:pos="-142"/>
          <w:tab w:val="left" w:pos="142"/>
        </w:tabs>
        <w:spacing w:after="34"/>
        <w:ind w:left="284"/>
        <w:rPr>
          <w:sz w:val="20"/>
          <w:szCs w:val="20"/>
        </w:rPr>
      </w:pPr>
      <w:r w:rsidRPr="000C595B">
        <w:rPr>
          <w:b/>
          <w:bCs/>
          <w:sz w:val="20"/>
          <w:szCs w:val="20"/>
        </w:rPr>
        <w:t xml:space="preserve">ACHTUNG: </w:t>
      </w:r>
      <w:r w:rsidRPr="000C595B">
        <w:rPr>
          <w:sz w:val="20"/>
          <w:szCs w:val="20"/>
        </w:rPr>
        <w:t xml:space="preserve">Die </w:t>
      </w:r>
      <w:r w:rsidRPr="000C595B">
        <w:rPr>
          <w:b/>
          <w:bCs/>
          <w:sz w:val="20"/>
          <w:szCs w:val="20"/>
        </w:rPr>
        <w:t xml:space="preserve">CD nicht </w:t>
      </w:r>
      <w:r w:rsidR="00451676">
        <w:rPr>
          <w:b/>
          <w:bCs/>
          <w:sz w:val="20"/>
          <w:szCs w:val="20"/>
        </w:rPr>
        <w:t>selbst</w:t>
      </w:r>
      <w:r w:rsidRPr="000C595B">
        <w:rPr>
          <w:b/>
          <w:bCs/>
          <w:sz w:val="20"/>
          <w:szCs w:val="20"/>
        </w:rPr>
        <w:t xml:space="preserve"> auf MP3-Player, Handy überspielen</w:t>
      </w:r>
      <w:r w:rsidRPr="000C595B">
        <w:rPr>
          <w:sz w:val="20"/>
          <w:szCs w:val="20"/>
        </w:rPr>
        <w:t xml:space="preserve">. </w:t>
      </w:r>
      <w:r w:rsidR="001C6434" w:rsidRPr="000C595B">
        <w:rPr>
          <w:sz w:val="20"/>
          <w:szCs w:val="20"/>
        </w:rPr>
        <w:t xml:space="preserve">Es könnten </w:t>
      </w:r>
      <w:r w:rsidRPr="000C595B">
        <w:rPr>
          <w:sz w:val="20"/>
          <w:szCs w:val="20"/>
        </w:rPr>
        <w:t>für das</w:t>
      </w:r>
      <w:r w:rsidR="000C595B">
        <w:rPr>
          <w:sz w:val="20"/>
          <w:szCs w:val="20"/>
        </w:rPr>
        <w:t xml:space="preserve"> Hörtraining wichtige</w:t>
      </w:r>
    </w:p>
    <w:p w14:paraId="6C55419F" w14:textId="211B9EE1" w:rsidR="00342E83" w:rsidRPr="000C595B" w:rsidRDefault="001C6434" w:rsidP="001C6434">
      <w:pPr>
        <w:pStyle w:val="Default"/>
        <w:tabs>
          <w:tab w:val="left" w:pos="-142"/>
          <w:tab w:val="left" w:pos="142"/>
        </w:tabs>
        <w:spacing w:after="34"/>
        <w:ind w:left="-76"/>
        <w:rPr>
          <w:sz w:val="20"/>
          <w:szCs w:val="20"/>
        </w:rPr>
      </w:pPr>
      <w:r w:rsidRPr="000C595B">
        <w:rPr>
          <w:sz w:val="20"/>
          <w:szCs w:val="20"/>
        </w:rPr>
        <w:t xml:space="preserve">     </w:t>
      </w:r>
      <w:r w:rsidR="00342E83" w:rsidRPr="000C595B">
        <w:rPr>
          <w:sz w:val="20"/>
          <w:szCs w:val="20"/>
        </w:rPr>
        <w:t>Frequenzen verloren</w:t>
      </w:r>
      <w:r w:rsidRPr="000C595B">
        <w:rPr>
          <w:sz w:val="20"/>
          <w:szCs w:val="20"/>
        </w:rPr>
        <w:t xml:space="preserve"> gehen.</w:t>
      </w:r>
    </w:p>
    <w:p w14:paraId="1DC36B0C" w14:textId="4BD61B01" w:rsidR="00342E83" w:rsidRPr="000C595B" w:rsidRDefault="001C6434" w:rsidP="00AB6192">
      <w:pPr>
        <w:pStyle w:val="Default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34"/>
        <w:ind w:left="284"/>
        <w:rPr>
          <w:sz w:val="20"/>
          <w:szCs w:val="20"/>
        </w:rPr>
      </w:pPr>
      <w:r w:rsidRPr="000C595B">
        <w:rPr>
          <w:b/>
          <w:bCs/>
          <w:sz w:val="20"/>
          <w:szCs w:val="20"/>
        </w:rPr>
        <w:t>Bitte Kopfhörer immer richtig herum anziehen</w:t>
      </w:r>
      <w:r w:rsidR="00865FA4" w:rsidRPr="000C595B">
        <w:rPr>
          <w:sz w:val="20"/>
          <w:szCs w:val="20"/>
        </w:rPr>
        <w:t xml:space="preserve"> (Rechts und Links ist angeschrieben)</w:t>
      </w:r>
      <w:r w:rsidRPr="000C595B">
        <w:rPr>
          <w:sz w:val="20"/>
          <w:szCs w:val="20"/>
        </w:rPr>
        <w:t>!</w:t>
      </w:r>
    </w:p>
    <w:p w14:paraId="6CEE6F9E" w14:textId="5843A7AF" w:rsidR="00342E83" w:rsidRPr="000C595B" w:rsidRDefault="00342E83" w:rsidP="00AB6192">
      <w:pPr>
        <w:pStyle w:val="Default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34"/>
        <w:ind w:left="284"/>
        <w:rPr>
          <w:sz w:val="20"/>
          <w:szCs w:val="20"/>
        </w:rPr>
      </w:pPr>
      <w:r w:rsidRPr="000C595B">
        <w:rPr>
          <w:sz w:val="20"/>
          <w:szCs w:val="20"/>
        </w:rPr>
        <w:t xml:space="preserve">Während der gesamten Behandlung darfst Du </w:t>
      </w:r>
      <w:r w:rsidRPr="000C595B">
        <w:rPr>
          <w:b/>
          <w:bCs/>
          <w:sz w:val="20"/>
          <w:szCs w:val="20"/>
        </w:rPr>
        <w:t>keine andere Musik über Kopfhörer hören</w:t>
      </w:r>
      <w:r w:rsidRPr="000C595B">
        <w:rPr>
          <w:sz w:val="20"/>
          <w:szCs w:val="20"/>
        </w:rPr>
        <w:t xml:space="preserve">. </w:t>
      </w:r>
    </w:p>
    <w:p w14:paraId="639E9F85" w14:textId="55E4864D" w:rsidR="00865FA4" w:rsidRPr="000C595B" w:rsidRDefault="00342E83" w:rsidP="00AB6192">
      <w:pPr>
        <w:pStyle w:val="Default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34"/>
        <w:ind w:left="284"/>
        <w:rPr>
          <w:sz w:val="20"/>
          <w:szCs w:val="20"/>
        </w:rPr>
      </w:pPr>
      <w:r w:rsidRPr="000C595B">
        <w:rPr>
          <w:sz w:val="20"/>
          <w:szCs w:val="20"/>
        </w:rPr>
        <w:t xml:space="preserve">Bitte darauf achten, dass </w:t>
      </w:r>
      <w:r w:rsidRPr="000C595B">
        <w:rPr>
          <w:b/>
          <w:bCs/>
          <w:sz w:val="20"/>
          <w:szCs w:val="20"/>
        </w:rPr>
        <w:t xml:space="preserve">immer nur 1 Lied </w:t>
      </w:r>
      <w:r w:rsidRPr="000C595B">
        <w:rPr>
          <w:sz w:val="20"/>
          <w:szCs w:val="20"/>
        </w:rPr>
        <w:t>gehört wird, falls das Kind dabei einschlafen sollte</w:t>
      </w:r>
      <w:r w:rsidR="00A927F5" w:rsidRPr="000C595B">
        <w:rPr>
          <w:sz w:val="20"/>
          <w:szCs w:val="20"/>
        </w:rPr>
        <w:t>.</w:t>
      </w:r>
      <w:bookmarkStart w:id="0" w:name="_GoBack"/>
      <w:bookmarkEnd w:id="0"/>
    </w:p>
    <w:p w14:paraId="7171A148" w14:textId="02B3B6B0" w:rsidR="005D2854" w:rsidRPr="000C595B" w:rsidRDefault="005D2854" w:rsidP="00AB6192">
      <w:pPr>
        <w:pStyle w:val="Default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34"/>
        <w:ind w:left="284"/>
        <w:rPr>
          <w:sz w:val="20"/>
          <w:szCs w:val="20"/>
        </w:rPr>
      </w:pPr>
      <w:r w:rsidRPr="000C595B">
        <w:rPr>
          <w:sz w:val="20"/>
          <w:szCs w:val="20"/>
        </w:rPr>
        <w:t xml:space="preserve">Der </w:t>
      </w:r>
      <w:r w:rsidRPr="000C595B">
        <w:rPr>
          <w:b/>
          <w:bCs/>
          <w:sz w:val="20"/>
          <w:szCs w:val="20"/>
        </w:rPr>
        <w:t xml:space="preserve">Akkuladestand </w:t>
      </w:r>
      <w:r w:rsidRPr="000C595B">
        <w:rPr>
          <w:sz w:val="20"/>
          <w:szCs w:val="20"/>
        </w:rPr>
        <w:t xml:space="preserve">sollte bei allen Geräten immer </w:t>
      </w:r>
      <w:r w:rsidRPr="000C595B">
        <w:rPr>
          <w:b/>
          <w:bCs/>
          <w:sz w:val="20"/>
          <w:szCs w:val="20"/>
        </w:rPr>
        <w:t>mehr als 50%</w:t>
      </w:r>
      <w:r w:rsidRPr="000C595B">
        <w:rPr>
          <w:sz w:val="20"/>
          <w:szCs w:val="20"/>
        </w:rPr>
        <w:t xml:space="preserve"> betragen!</w:t>
      </w:r>
    </w:p>
    <w:p w14:paraId="774F8D5D" w14:textId="5F3706CF" w:rsidR="003E16C3" w:rsidRPr="002E4CBC" w:rsidRDefault="00342E83" w:rsidP="002D74ED">
      <w:pPr>
        <w:pStyle w:val="Default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34"/>
        <w:ind w:left="284"/>
        <w:rPr>
          <w:sz w:val="20"/>
          <w:szCs w:val="20"/>
        </w:rPr>
      </w:pPr>
      <w:r w:rsidRPr="00451676">
        <w:rPr>
          <w:b/>
          <w:bCs/>
          <w:sz w:val="20"/>
          <w:szCs w:val="20"/>
        </w:rPr>
        <w:t xml:space="preserve">WICHTIG: </w:t>
      </w:r>
      <w:r w:rsidRPr="00451676">
        <w:rPr>
          <w:sz w:val="20"/>
          <w:szCs w:val="20"/>
        </w:rPr>
        <w:t xml:space="preserve">Diese </w:t>
      </w:r>
      <w:r w:rsidRPr="00451676">
        <w:rPr>
          <w:b/>
          <w:bCs/>
          <w:sz w:val="20"/>
          <w:szCs w:val="20"/>
        </w:rPr>
        <w:t xml:space="preserve">Musik ist ausschliesslich für Dich </w:t>
      </w:r>
      <w:r w:rsidRPr="00451676">
        <w:rPr>
          <w:sz w:val="20"/>
          <w:szCs w:val="20"/>
        </w:rPr>
        <w:t xml:space="preserve">und darf nicht von anderen gehört werden! </w:t>
      </w:r>
    </w:p>
    <w:p w14:paraId="5D0D0A6A" w14:textId="77777777" w:rsidR="002E4CBC" w:rsidRPr="00451676" w:rsidRDefault="002E4CBC" w:rsidP="002E4CBC">
      <w:pPr>
        <w:pStyle w:val="Default"/>
        <w:tabs>
          <w:tab w:val="left" w:pos="142"/>
          <w:tab w:val="left" w:pos="284"/>
          <w:tab w:val="left" w:pos="567"/>
        </w:tabs>
        <w:spacing w:after="34"/>
        <w:ind w:left="284"/>
        <w:rPr>
          <w:sz w:val="20"/>
          <w:szCs w:val="20"/>
        </w:rPr>
      </w:pPr>
    </w:p>
    <w:tbl>
      <w:tblPr>
        <w:tblStyle w:val="Tabellenraster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5"/>
        <w:gridCol w:w="637"/>
        <w:gridCol w:w="637"/>
        <w:gridCol w:w="63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E4CBC" w14:paraId="46AB145C" w14:textId="693C6EA9" w:rsidTr="002E4CBC">
        <w:trPr>
          <w:trHeight w:val="546"/>
        </w:trPr>
        <w:tc>
          <w:tcPr>
            <w:tcW w:w="1595" w:type="dxa"/>
            <w:shd w:val="clear" w:color="auto" w:fill="C6D9F1" w:themeFill="text2" w:themeFillTint="33"/>
          </w:tcPr>
          <w:p w14:paraId="5597D237" w14:textId="501FECCA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C6D9F1" w:themeFill="text2" w:themeFillTint="33"/>
          </w:tcPr>
          <w:p w14:paraId="0A058BD7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3C686F62" w14:textId="11D26C88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14:paraId="1D08E101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0D85CF8E" w14:textId="10C2D242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14:paraId="4E0BFE05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617842F7" w14:textId="509A6470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14:paraId="736220E6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5DADE967" w14:textId="16950AA6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6EADB73B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73DFEEEE" w14:textId="195B4E71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61C37BD9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70DE0A7B" w14:textId="23730F52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177524F0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114511CA" w14:textId="0416D884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076DC46D" w14:textId="7B7D04CF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21C824A9" w14:textId="19152E3E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79B73D25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16333CAA" w14:textId="05B1B420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3C05C1B8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0361E52C" w14:textId="5744973B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085E92E3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795E3731" w14:textId="3F54EA15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38D07C6B" w14:textId="77777777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Wo</w:t>
            </w:r>
          </w:p>
          <w:p w14:paraId="4E6E275B" w14:textId="49E2889E" w:rsidR="00451676" w:rsidRPr="00451676" w:rsidRDefault="00451676" w:rsidP="00451676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51676" w14:paraId="3C2409E0" w14:textId="72E89F5A" w:rsidTr="002E4CBC">
        <w:trPr>
          <w:trHeight w:val="404"/>
        </w:trPr>
        <w:tc>
          <w:tcPr>
            <w:tcW w:w="1595" w:type="dxa"/>
            <w:shd w:val="clear" w:color="auto" w:fill="C6D9F1" w:themeFill="text2" w:themeFillTint="33"/>
          </w:tcPr>
          <w:p w14:paraId="2C38D5A7" w14:textId="6099E489" w:rsidR="00451676" w:rsidRPr="00451676" w:rsidRDefault="00451676" w:rsidP="00606196">
            <w:pPr>
              <w:jc w:val="both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Montag</w:t>
            </w:r>
          </w:p>
        </w:tc>
        <w:tc>
          <w:tcPr>
            <w:tcW w:w="637" w:type="dxa"/>
          </w:tcPr>
          <w:p w14:paraId="1B694568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3098632D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61217842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5C0F5DAF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489D704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470AA97E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F1515F8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6F8CB12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19354AB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17AC26FB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A8ACE4C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13642F8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</w:tr>
      <w:tr w:rsidR="00451676" w14:paraId="31BB3D3C" w14:textId="79B406EC" w:rsidTr="002E4CBC">
        <w:trPr>
          <w:trHeight w:val="404"/>
        </w:trPr>
        <w:tc>
          <w:tcPr>
            <w:tcW w:w="1595" w:type="dxa"/>
            <w:shd w:val="clear" w:color="auto" w:fill="C6D9F1" w:themeFill="text2" w:themeFillTint="33"/>
          </w:tcPr>
          <w:p w14:paraId="4D9BA3A0" w14:textId="12316CBE" w:rsidR="00451676" w:rsidRPr="00451676" w:rsidRDefault="00451676" w:rsidP="00606196">
            <w:pPr>
              <w:jc w:val="both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Dienstag</w:t>
            </w:r>
          </w:p>
        </w:tc>
        <w:tc>
          <w:tcPr>
            <w:tcW w:w="637" w:type="dxa"/>
          </w:tcPr>
          <w:p w14:paraId="66E11561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63FE056D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2323029D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1127F69D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452C93A4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A28D3AB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B4D1FD5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8CB30FC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622D7BC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EA4529F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039C6DF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A7A7BFB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</w:tr>
      <w:tr w:rsidR="00451676" w14:paraId="30000EEB" w14:textId="17F3038F" w:rsidTr="002E4CBC">
        <w:trPr>
          <w:trHeight w:val="404"/>
        </w:trPr>
        <w:tc>
          <w:tcPr>
            <w:tcW w:w="1595" w:type="dxa"/>
            <w:shd w:val="clear" w:color="auto" w:fill="C6D9F1" w:themeFill="text2" w:themeFillTint="33"/>
          </w:tcPr>
          <w:p w14:paraId="7728FD09" w14:textId="269858A6" w:rsidR="00451676" w:rsidRPr="00451676" w:rsidRDefault="00451676" w:rsidP="00606196">
            <w:pPr>
              <w:jc w:val="both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Mittwoch</w:t>
            </w:r>
          </w:p>
        </w:tc>
        <w:tc>
          <w:tcPr>
            <w:tcW w:w="637" w:type="dxa"/>
          </w:tcPr>
          <w:p w14:paraId="7A804517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25E78941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3E894CDE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3456BAB7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E45BEB1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4B17FB0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87C78A7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1A2D5FDC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9C32F72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AA4135F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5F25A23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0DC4157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</w:tr>
      <w:tr w:rsidR="00451676" w14:paraId="34F8D85D" w14:textId="7CC38FE0" w:rsidTr="002E4CBC">
        <w:trPr>
          <w:trHeight w:val="404"/>
        </w:trPr>
        <w:tc>
          <w:tcPr>
            <w:tcW w:w="1595" w:type="dxa"/>
            <w:shd w:val="clear" w:color="auto" w:fill="C6D9F1" w:themeFill="text2" w:themeFillTint="33"/>
          </w:tcPr>
          <w:p w14:paraId="0D49136F" w14:textId="2099B8C3" w:rsidR="00451676" w:rsidRPr="00451676" w:rsidRDefault="00451676" w:rsidP="00606196">
            <w:pPr>
              <w:jc w:val="both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Donnerstag</w:t>
            </w:r>
          </w:p>
        </w:tc>
        <w:tc>
          <w:tcPr>
            <w:tcW w:w="637" w:type="dxa"/>
          </w:tcPr>
          <w:p w14:paraId="477B366E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5CE40123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320C7A20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23B5F25F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161FEAB3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17B93BE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CDFBB23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E1B02C3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D45AC89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6C6B805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DF6DBA6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5738C71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</w:tr>
      <w:tr w:rsidR="00451676" w14:paraId="6BEDF2C3" w14:textId="6CDFC5DB" w:rsidTr="002E4CBC">
        <w:trPr>
          <w:trHeight w:val="404"/>
        </w:trPr>
        <w:tc>
          <w:tcPr>
            <w:tcW w:w="1595" w:type="dxa"/>
            <w:shd w:val="clear" w:color="auto" w:fill="C6D9F1" w:themeFill="text2" w:themeFillTint="33"/>
          </w:tcPr>
          <w:p w14:paraId="49914465" w14:textId="58D7938F" w:rsidR="00451676" w:rsidRPr="00451676" w:rsidRDefault="00451676" w:rsidP="00606196">
            <w:pPr>
              <w:jc w:val="both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Freitag</w:t>
            </w:r>
          </w:p>
        </w:tc>
        <w:tc>
          <w:tcPr>
            <w:tcW w:w="637" w:type="dxa"/>
          </w:tcPr>
          <w:p w14:paraId="64F9C403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5CE18174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52301B3A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1A9162FA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68EE1AB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42743696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F5EEDAF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7D14091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1A6ED64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AB27AD2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28ED2FC4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FB657AB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</w:tr>
      <w:tr w:rsidR="00451676" w14:paraId="01D4BDC0" w14:textId="714E37B9" w:rsidTr="002E4CBC">
        <w:trPr>
          <w:trHeight w:val="404"/>
        </w:trPr>
        <w:tc>
          <w:tcPr>
            <w:tcW w:w="1595" w:type="dxa"/>
            <w:shd w:val="clear" w:color="auto" w:fill="C6D9F1" w:themeFill="text2" w:themeFillTint="33"/>
          </w:tcPr>
          <w:p w14:paraId="22871016" w14:textId="19243B36" w:rsidR="00451676" w:rsidRPr="00451676" w:rsidRDefault="00451676" w:rsidP="00606196">
            <w:pPr>
              <w:jc w:val="both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Samstag</w:t>
            </w:r>
          </w:p>
        </w:tc>
        <w:tc>
          <w:tcPr>
            <w:tcW w:w="637" w:type="dxa"/>
          </w:tcPr>
          <w:p w14:paraId="3280EF8A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177248EB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1664134D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18451FBB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2EDF0999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D80030E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3020D12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0BC5557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4422B05D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E1B3CB4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C40F9C0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0BCB708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</w:tr>
      <w:tr w:rsidR="00451676" w14:paraId="198F33F3" w14:textId="42C68D71" w:rsidTr="002E4CBC">
        <w:trPr>
          <w:trHeight w:val="404"/>
        </w:trPr>
        <w:tc>
          <w:tcPr>
            <w:tcW w:w="1595" w:type="dxa"/>
            <w:shd w:val="clear" w:color="auto" w:fill="C6D9F1" w:themeFill="text2" w:themeFillTint="33"/>
          </w:tcPr>
          <w:p w14:paraId="6294A046" w14:textId="70E796EB" w:rsidR="00451676" w:rsidRPr="00451676" w:rsidRDefault="00451676" w:rsidP="00606196">
            <w:pPr>
              <w:jc w:val="both"/>
              <w:rPr>
                <w:b/>
                <w:bCs/>
                <w:sz w:val="20"/>
                <w:szCs w:val="20"/>
              </w:rPr>
            </w:pPr>
            <w:r w:rsidRPr="00451676">
              <w:rPr>
                <w:b/>
                <w:bCs/>
                <w:sz w:val="20"/>
                <w:szCs w:val="20"/>
              </w:rPr>
              <w:t>Sonntag</w:t>
            </w:r>
          </w:p>
        </w:tc>
        <w:tc>
          <w:tcPr>
            <w:tcW w:w="637" w:type="dxa"/>
          </w:tcPr>
          <w:p w14:paraId="7AD590BE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6E1EB7C4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2B7CC607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6CC5BCB4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8E52E23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B27F286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168FB142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218FFBC2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2BB9FF98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595E049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F2B9648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62CF23B" w14:textId="77777777" w:rsidR="00451676" w:rsidRPr="00451676" w:rsidRDefault="00451676" w:rsidP="00606196">
            <w:pPr>
              <w:jc w:val="both"/>
              <w:rPr>
                <w:sz w:val="20"/>
                <w:szCs w:val="20"/>
              </w:rPr>
            </w:pPr>
          </w:p>
        </w:tc>
      </w:tr>
    </w:tbl>
    <w:p w14:paraId="741750BD" w14:textId="77777777" w:rsidR="00EF56AE" w:rsidRDefault="00EF56AE" w:rsidP="002E4CBC">
      <w:pPr>
        <w:spacing w:line="240" w:lineRule="auto"/>
        <w:jc w:val="both"/>
      </w:pPr>
    </w:p>
    <w:sectPr w:rsidR="00EF56AE" w:rsidSect="002E4CBC">
      <w:footerReference w:type="default" r:id="rId8"/>
      <w:pgSz w:w="11906" w:h="16838"/>
      <w:pgMar w:top="454" w:right="1418" w:bottom="45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FB8C" w14:textId="77777777" w:rsidR="00C545FB" w:rsidRDefault="00C545FB" w:rsidP="00FF07CB">
      <w:pPr>
        <w:spacing w:after="0" w:line="240" w:lineRule="auto"/>
      </w:pPr>
      <w:r>
        <w:separator/>
      </w:r>
    </w:p>
  </w:endnote>
  <w:endnote w:type="continuationSeparator" w:id="0">
    <w:p w14:paraId="606AAA2A" w14:textId="77777777" w:rsidR="00C545FB" w:rsidRDefault="00C545FB" w:rsidP="00F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E9B1" w14:textId="3F6C25E3" w:rsidR="00D71794" w:rsidRDefault="00D71794" w:rsidP="0018798E">
    <w:pPr>
      <w:pStyle w:val="Fuzeile"/>
      <w:jc w:val="center"/>
    </w:pPr>
    <w:r w:rsidRPr="00651906">
      <w:rPr>
        <w:rFonts w:cstheme="minorHAnsi"/>
        <w:color w:val="000000" w:themeColor="text1"/>
      </w:rPr>
      <w:t>©</w:t>
    </w:r>
    <w:r w:rsidRPr="00FA402C">
      <w:rPr>
        <w:i/>
        <w:color w:val="000000" w:themeColor="text1"/>
      </w:rPr>
      <w:t>J</w:t>
    </w:r>
    <w:r w:rsidRPr="00651906">
      <w:rPr>
        <w:color w:val="000000" w:themeColor="text1"/>
      </w:rPr>
      <w:t xml:space="preserve">IAS Schweiz – </w:t>
    </w:r>
    <w:hyperlink r:id="rId1" w:history="1">
      <w:r w:rsidRPr="00651906">
        <w:rPr>
          <w:rStyle w:val="Hyperlink"/>
          <w:color w:val="000000" w:themeColor="text1"/>
          <w:u w:val="none"/>
        </w:rPr>
        <w:t>www.jias-hoertraining.ch</w:t>
      </w:r>
    </w:hyperlink>
    <w:r w:rsidRPr="00651906">
      <w:rPr>
        <w:color w:val="000000" w:themeColor="text1"/>
      </w:rPr>
      <w:t xml:space="preserve"> </w:t>
    </w:r>
    <w:r>
      <w:rPr>
        <w:color w:val="000000" w:themeColor="text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7BAB" w14:textId="77777777" w:rsidR="00C545FB" w:rsidRDefault="00C545FB" w:rsidP="00FF07CB">
      <w:pPr>
        <w:spacing w:after="0" w:line="240" w:lineRule="auto"/>
      </w:pPr>
      <w:r>
        <w:separator/>
      </w:r>
    </w:p>
  </w:footnote>
  <w:footnote w:type="continuationSeparator" w:id="0">
    <w:p w14:paraId="4ED629C7" w14:textId="77777777" w:rsidR="00C545FB" w:rsidRDefault="00C545FB" w:rsidP="00FF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C2A7D7"/>
    <w:multiLevelType w:val="hybridMultilevel"/>
    <w:tmpl w:val="F13CAF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A79AA"/>
    <w:multiLevelType w:val="hybridMultilevel"/>
    <w:tmpl w:val="A4AE5810"/>
    <w:lvl w:ilvl="0" w:tplc="12D837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53D93"/>
    <w:multiLevelType w:val="hybridMultilevel"/>
    <w:tmpl w:val="BD46964A"/>
    <w:lvl w:ilvl="0" w:tplc="2714B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4085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4119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AAFB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89E7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029E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4089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C5C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CC17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43092D"/>
    <w:multiLevelType w:val="hybridMultilevel"/>
    <w:tmpl w:val="84982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159B7"/>
    <w:multiLevelType w:val="hybridMultilevel"/>
    <w:tmpl w:val="FB267DA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82106"/>
    <w:multiLevelType w:val="hybridMultilevel"/>
    <w:tmpl w:val="C3F066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1345"/>
    <w:multiLevelType w:val="hybridMultilevel"/>
    <w:tmpl w:val="07FE19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E59FB"/>
    <w:multiLevelType w:val="hybridMultilevel"/>
    <w:tmpl w:val="55948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2644E"/>
    <w:multiLevelType w:val="hybridMultilevel"/>
    <w:tmpl w:val="B98002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C5741"/>
    <w:multiLevelType w:val="multilevel"/>
    <w:tmpl w:val="517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7B7A9B"/>
    <w:multiLevelType w:val="multilevel"/>
    <w:tmpl w:val="99D2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EC4197"/>
    <w:multiLevelType w:val="hybridMultilevel"/>
    <w:tmpl w:val="F97250B0"/>
    <w:lvl w:ilvl="0" w:tplc="12D837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01623"/>
    <w:multiLevelType w:val="hybridMultilevel"/>
    <w:tmpl w:val="E95CF252"/>
    <w:lvl w:ilvl="0" w:tplc="65E0C2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20F19"/>
    <w:multiLevelType w:val="hybridMultilevel"/>
    <w:tmpl w:val="D818C0BE"/>
    <w:lvl w:ilvl="0" w:tplc="65E0C2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5469D"/>
    <w:multiLevelType w:val="hybridMultilevel"/>
    <w:tmpl w:val="7F2052F6"/>
    <w:lvl w:ilvl="0" w:tplc="BF247C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6F11"/>
    <w:multiLevelType w:val="hybridMultilevel"/>
    <w:tmpl w:val="58FC54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C02F2"/>
    <w:multiLevelType w:val="hybridMultilevel"/>
    <w:tmpl w:val="A2ECDB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E4250"/>
    <w:multiLevelType w:val="hybridMultilevel"/>
    <w:tmpl w:val="5A82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92C39"/>
    <w:multiLevelType w:val="hybridMultilevel"/>
    <w:tmpl w:val="96A4979E"/>
    <w:lvl w:ilvl="0" w:tplc="12D83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22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0F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C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0E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4C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27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AD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927EC"/>
    <w:multiLevelType w:val="hybridMultilevel"/>
    <w:tmpl w:val="2C94B35C"/>
    <w:lvl w:ilvl="0" w:tplc="BF247C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94029"/>
    <w:multiLevelType w:val="hybridMultilevel"/>
    <w:tmpl w:val="3278A444"/>
    <w:lvl w:ilvl="0" w:tplc="652EF7DE">
      <w:start w:val="1"/>
      <w:numFmt w:val="bullet"/>
      <w:lvlText w:val="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B9A81568" w:tentative="1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73CCBEF4" w:tentative="1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3" w:tplc="2594EC6A" w:tentative="1">
      <w:start w:val="1"/>
      <w:numFmt w:val="bullet"/>
      <w:lvlText w:val="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545EFD6E" w:tentative="1">
      <w:start w:val="1"/>
      <w:numFmt w:val="bullet"/>
      <w:lvlText w:val="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5" w:tplc="E95CEB24" w:tentative="1">
      <w:start w:val="1"/>
      <w:numFmt w:val="bullet"/>
      <w:lvlText w:val="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6" w:tplc="5822A4A6" w:tentative="1">
      <w:start w:val="1"/>
      <w:numFmt w:val="bullet"/>
      <w:lvlText w:val="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82394E" w:tentative="1">
      <w:start w:val="1"/>
      <w:numFmt w:val="bullet"/>
      <w:lvlText w:val="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8" w:tplc="DF4873C4" w:tentative="1">
      <w:start w:val="1"/>
      <w:numFmt w:val="bullet"/>
      <w:lvlText w:val="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</w:abstractNum>
  <w:abstractNum w:abstractNumId="21" w15:restartNumberingAfterBreak="0">
    <w:nsid w:val="4BC913D8"/>
    <w:multiLevelType w:val="hybridMultilevel"/>
    <w:tmpl w:val="18B41A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E93AD8"/>
    <w:multiLevelType w:val="hybridMultilevel"/>
    <w:tmpl w:val="82185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311D9"/>
    <w:multiLevelType w:val="multilevel"/>
    <w:tmpl w:val="C84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510BE8"/>
    <w:multiLevelType w:val="multilevel"/>
    <w:tmpl w:val="06A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2F32D9"/>
    <w:multiLevelType w:val="hybridMultilevel"/>
    <w:tmpl w:val="BCAA6E8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040186"/>
    <w:multiLevelType w:val="hybridMultilevel"/>
    <w:tmpl w:val="2716F7A2"/>
    <w:lvl w:ilvl="0" w:tplc="65E0C2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83D95"/>
    <w:multiLevelType w:val="hybridMultilevel"/>
    <w:tmpl w:val="6D722E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27541"/>
    <w:multiLevelType w:val="hybridMultilevel"/>
    <w:tmpl w:val="88F6B12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50893"/>
    <w:multiLevelType w:val="hybridMultilevel"/>
    <w:tmpl w:val="27D09BAC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6F25383F"/>
    <w:multiLevelType w:val="hybridMultilevel"/>
    <w:tmpl w:val="2FDED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CF3509"/>
    <w:multiLevelType w:val="hybridMultilevel"/>
    <w:tmpl w:val="B052C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FD2AB8"/>
    <w:multiLevelType w:val="hybridMultilevel"/>
    <w:tmpl w:val="AB0C9A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6AF0"/>
    <w:multiLevelType w:val="hybridMultilevel"/>
    <w:tmpl w:val="78AA81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49385E"/>
    <w:multiLevelType w:val="hybridMultilevel"/>
    <w:tmpl w:val="474A2F7A"/>
    <w:lvl w:ilvl="0" w:tplc="BF2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47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3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E7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6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2B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82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23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84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E6A1D"/>
    <w:multiLevelType w:val="hybridMultilevel"/>
    <w:tmpl w:val="095EDF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33"/>
  </w:num>
  <w:num w:numId="7">
    <w:abstractNumId w:val="31"/>
  </w:num>
  <w:num w:numId="8">
    <w:abstractNumId w:val="35"/>
  </w:num>
  <w:num w:numId="9">
    <w:abstractNumId w:val="17"/>
  </w:num>
  <w:num w:numId="10">
    <w:abstractNumId w:val="22"/>
  </w:num>
  <w:num w:numId="11">
    <w:abstractNumId w:val="21"/>
  </w:num>
  <w:num w:numId="12">
    <w:abstractNumId w:val="4"/>
  </w:num>
  <w:num w:numId="13">
    <w:abstractNumId w:val="7"/>
  </w:num>
  <w:num w:numId="14">
    <w:abstractNumId w:val="25"/>
  </w:num>
  <w:num w:numId="15">
    <w:abstractNumId w:val="27"/>
  </w:num>
  <w:num w:numId="16">
    <w:abstractNumId w:val="28"/>
  </w:num>
  <w:num w:numId="17">
    <w:abstractNumId w:val="34"/>
  </w:num>
  <w:num w:numId="18">
    <w:abstractNumId w:val="13"/>
  </w:num>
  <w:num w:numId="19">
    <w:abstractNumId w:val="26"/>
  </w:num>
  <w:num w:numId="20">
    <w:abstractNumId w:val="12"/>
  </w:num>
  <w:num w:numId="21">
    <w:abstractNumId w:val="2"/>
  </w:num>
  <w:num w:numId="22">
    <w:abstractNumId w:val="20"/>
  </w:num>
  <w:num w:numId="23">
    <w:abstractNumId w:val="15"/>
  </w:num>
  <w:num w:numId="24">
    <w:abstractNumId w:val="30"/>
  </w:num>
  <w:num w:numId="25">
    <w:abstractNumId w:val="18"/>
  </w:num>
  <w:num w:numId="26">
    <w:abstractNumId w:val="19"/>
  </w:num>
  <w:num w:numId="27">
    <w:abstractNumId w:val="14"/>
  </w:num>
  <w:num w:numId="28">
    <w:abstractNumId w:val="32"/>
  </w:num>
  <w:num w:numId="29">
    <w:abstractNumId w:val="1"/>
  </w:num>
  <w:num w:numId="30">
    <w:abstractNumId w:val="11"/>
  </w:num>
  <w:num w:numId="31">
    <w:abstractNumId w:val="24"/>
  </w:num>
  <w:num w:numId="32">
    <w:abstractNumId w:val="10"/>
  </w:num>
  <w:num w:numId="33">
    <w:abstractNumId w:val="23"/>
  </w:num>
  <w:num w:numId="34">
    <w:abstractNumId w:val="9"/>
  </w:num>
  <w:num w:numId="35">
    <w:abstractNumId w:val="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CB"/>
    <w:rsid w:val="00001284"/>
    <w:rsid w:val="000047AE"/>
    <w:rsid w:val="00005F94"/>
    <w:rsid w:val="00007E06"/>
    <w:rsid w:val="000607ED"/>
    <w:rsid w:val="00076CDC"/>
    <w:rsid w:val="000B3A18"/>
    <w:rsid w:val="000C595B"/>
    <w:rsid w:val="000E1738"/>
    <w:rsid w:val="00101ECC"/>
    <w:rsid w:val="00104730"/>
    <w:rsid w:val="0012433B"/>
    <w:rsid w:val="00125F2F"/>
    <w:rsid w:val="00167772"/>
    <w:rsid w:val="00170C6F"/>
    <w:rsid w:val="00172255"/>
    <w:rsid w:val="00173376"/>
    <w:rsid w:val="0018231D"/>
    <w:rsid w:val="0018798E"/>
    <w:rsid w:val="00192FC5"/>
    <w:rsid w:val="001C6434"/>
    <w:rsid w:val="001D7DC6"/>
    <w:rsid w:val="001E4CBD"/>
    <w:rsid w:val="00247AA2"/>
    <w:rsid w:val="002638F6"/>
    <w:rsid w:val="002664B6"/>
    <w:rsid w:val="002869AA"/>
    <w:rsid w:val="002D46BC"/>
    <w:rsid w:val="002E3BB6"/>
    <w:rsid w:val="002E4CBC"/>
    <w:rsid w:val="002F2286"/>
    <w:rsid w:val="002F7F77"/>
    <w:rsid w:val="00306CE8"/>
    <w:rsid w:val="00327E0B"/>
    <w:rsid w:val="00327EFA"/>
    <w:rsid w:val="003353F8"/>
    <w:rsid w:val="00340F6B"/>
    <w:rsid w:val="00342E83"/>
    <w:rsid w:val="003512D0"/>
    <w:rsid w:val="003C3AC1"/>
    <w:rsid w:val="003C44E8"/>
    <w:rsid w:val="003C4AA5"/>
    <w:rsid w:val="003D0D88"/>
    <w:rsid w:val="003E16C3"/>
    <w:rsid w:val="004047CE"/>
    <w:rsid w:val="00404DDC"/>
    <w:rsid w:val="00422438"/>
    <w:rsid w:val="00426DBD"/>
    <w:rsid w:val="00451676"/>
    <w:rsid w:val="0047271E"/>
    <w:rsid w:val="00481809"/>
    <w:rsid w:val="00485316"/>
    <w:rsid w:val="00492938"/>
    <w:rsid w:val="00495332"/>
    <w:rsid w:val="004B3DBD"/>
    <w:rsid w:val="004B3FBB"/>
    <w:rsid w:val="004C3847"/>
    <w:rsid w:val="004C6B99"/>
    <w:rsid w:val="004E738F"/>
    <w:rsid w:val="004F4201"/>
    <w:rsid w:val="00513DF9"/>
    <w:rsid w:val="0052217C"/>
    <w:rsid w:val="00536F72"/>
    <w:rsid w:val="00556AB0"/>
    <w:rsid w:val="005779B6"/>
    <w:rsid w:val="00582610"/>
    <w:rsid w:val="005D2854"/>
    <w:rsid w:val="00606196"/>
    <w:rsid w:val="00625A07"/>
    <w:rsid w:val="00673E16"/>
    <w:rsid w:val="00676E5C"/>
    <w:rsid w:val="006D55E0"/>
    <w:rsid w:val="0076625A"/>
    <w:rsid w:val="00774DF1"/>
    <w:rsid w:val="00775557"/>
    <w:rsid w:val="00793DEB"/>
    <w:rsid w:val="007C0286"/>
    <w:rsid w:val="007C47DF"/>
    <w:rsid w:val="007C4DEA"/>
    <w:rsid w:val="007E6325"/>
    <w:rsid w:val="00833637"/>
    <w:rsid w:val="0084122B"/>
    <w:rsid w:val="00865FA4"/>
    <w:rsid w:val="008B3785"/>
    <w:rsid w:val="008E40AA"/>
    <w:rsid w:val="008F408D"/>
    <w:rsid w:val="00903711"/>
    <w:rsid w:val="00964889"/>
    <w:rsid w:val="00965623"/>
    <w:rsid w:val="0097612E"/>
    <w:rsid w:val="009B5A84"/>
    <w:rsid w:val="009E3119"/>
    <w:rsid w:val="00A2044F"/>
    <w:rsid w:val="00A3256D"/>
    <w:rsid w:val="00A579A0"/>
    <w:rsid w:val="00A927F5"/>
    <w:rsid w:val="00AB6192"/>
    <w:rsid w:val="00AF680E"/>
    <w:rsid w:val="00B05AA0"/>
    <w:rsid w:val="00B149FF"/>
    <w:rsid w:val="00B60557"/>
    <w:rsid w:val="00B76AC7"/>
    <w:rsid w:val="00BC5637"/>
    <w:rsid w:val="00BD109B"/>
    <w:rsid w:val="00BD412A"/>
    <w:rsid w:val="00BE660A"/>
    <w:rsid w:val="00BF0739"/>
    <w:rsid w:val="00BF24EF"/>
    <w:rsid w:val="00C17C7E"/>
    <w:rsid w:val="00C506CE"/>
    <w:rsid w:val="00C513F6"/>
    <w:rsid w:val="00C545FB"/>
    <w:rsid w:val="00C66217"/>
    <w:rsid w:val="00C95958"/>
    <w:rsid w:val="00CB7448"/>
    <w:rsid w:val="00CC133D"/>
    <w:rsid w:val="00D05585"/>
    <w:rsid w:val="00D07EDF"/>
    <w:rsid w:val="00D10643"/>
    <w:rsid w:val="00D65BC7"/>
    <w:rsid w:val="00D71794"/>
    <w:rsid w:val="00D71FC1"/>
    <w:rsid w:val="00DC1511"/>
    <w:rsid w:val="00DC3176"/>
    <w:rsid w:val="00DE5702"/>
    <w:rsid w:val="00DF384B"/>
    <w:rsid w:val="00E036EF"/>
    <w:rsid w:val="00E10882"/>
    <w:rsid w:val="00E31AEE"/>
    <w:rsid w:val="00E57CA2"/>
    <w:rsid w:val="00E63102"/>
    <w:rsid w:val="00E67E14"/>
    <w:rsid w:val="00E738CA"/>
    <w:rsid w:val="00EC47FB"/>
    <w:rsid w:val="00EF56AE"/>
    <w:rsid w:val="00F12478"/>
    <w:rsid w:val="00F32A98"/>
    <w:rsid w:val="00F63417"/>
    <w:rsid w:val="00F828F0"/>
    <w:rsid w:val="00F9007A"/>
    <w:rsid w:val="00F92036"/>
    <w:rsid w:val="00FA159D"/>
    <w:rsid w:val="00FA402C"/>
    <w:rsid w:val="00FA770E"/>
    <w:rsid w:val="00FE41C2"/>
    <w:rsid w:val="00FE7D18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F97AE3"/>
  <w15:chartTrackingRefBased/>
  <w15:docId w15:val="{CD4F674F-4F41-4C55-822D-9A4C77E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5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73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7CB"/>
  </w:style>
  <w:style w:type="paragraph" w:styleId="Fuzeile">
    <w:name w:val="footer"/>
    <w:basedOn w:val="Standard"/>
    <w:link w:val="Fu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7CB"/>
  </w:style>
  <w:style w:type="table" w:styleId="Tabellenraster">
    <w:name w:val="Table Grid"/>
    <w:basedOn w:val="NormaleTabelle"/>
    <w:uiPriority w:val="59"/>
    <w:rsid w:val="00F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D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3D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6D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47FB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3E16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leitwort">
    <w:name w:val="leitwort"/>
    <w:basedOn w:val="Absatz-Standardschriftart"/>
    <w:rsid w:val="00673E16"/>
  </w:style>
  <w:style w:type="character" w:customStyle="1" w:styleId="linksuggest">
    <w:name w:val="linksuggest"/>
    <w:basedOn w:val="Absatz-Standardschriftart"/>
    <w:rsid w:val="00673E16"/>
  </w:style>
  <w:style w:type="character" w:customStyle="1" w:styleId="dictionary">
    <w:name w:val="dictionary"/>
    <w:basedOn w:val="Absatz-Standardschriftart"/>
    <w:rsid w:val="00673E1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5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s-relevance-term">
    <w:name w:val="js-relevance-term"/>
    <w:basedOn w:val="Absatz-Standardschriftart"/>
    <w:rsid w:val="00EF56AE"/>
  </w:style>
  <w:style w:type="paragraph" w:customStyle="1" w:styleId="Default">
    <w:name w:val="Default"/>
    <w:rsid w:val="00342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as-hoertrain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Sandra Filliger</cp:lastModifiedBy>
  <cp:revision>4</cp:revision>
  <cp:lastPrinted>2019-11-27T13:14:00Z</cp:lastPrinted>
  <dcterms:created xsi:type="dcterms:W3CDTF">2019-12-01T12:04:00Z</dcterms:created>
  <dcterms:modified xsi:type="dcterms:W3CDTF">2019-12-01T12:30:00Z</dcterms:modified>
</cp:coreProperties>
</file>